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211F4" w:rsidRDefault="00F211F4">
      <w:pPr>
        <w:spacing w:line="360" w:lineRule="auto"/>
        <w:jc w:val="center"/>
      </w:pPr>
      <w:r>
        <w:rPr>
          <w:b/>
          <w:sz w:val="40"/>
          <w:szCs w:val="40"/>
          <w:u w:val="single"/>
        </w:rPr>
        <w:t>VI Archery Records Criteria and Claims</w:t>
      </w:r>
    </w:p>
    <w:p w:rsidR="00F211F4" w:rsidRDefault="00F211F4">
      <w:r>
        <w:t>This document specifies the criteria that have to be met in order to claim a BBS-AS VI Archery record. It also details the process to be followed to make the claim.</w:t>
      </w:r>
      <w:r>
        <w:br/>
        <w:t>Claims for Archery GB Records need to follow Archery GB criteria and procedures (Shooting Administrative Procedures section 5).</w:t>
      </w:r>
      <w:r w:rsidR="00CD58DF">
        <w:br/>
      </w:r>
      <w:r w:rsidR="00CD58DF" w:rsidRPr="00CD58DF">
        <w:rPr>
          <w:b/>
        </w:rPr>
        <w:t>A</w:t>
      </w:r>
      <w:r w:rsidR="00CD58DF">
        <w:rPr>
          <w:b/>
        </w:rPr>
        <w:t xml:space="preserve">rchery </w:t>
      </w:r>
      <w:r w:rsidR="00CD58DF" w:rsidRPr="00CD58DF">
        <w:rPr>
          <w:b/>
        </w:rPr>
        <w:t xml:space="preserve">GB records </w:t>
      </w:r>
      <w:r w:rsidR="00F13B11">
        <w:rPr>
          <w:b/>
        </w:rPr>
        <w:t>can</w:t>
      </w:r>
      <w:r w:rsidR="00CD58DF" w:rsidRPr="00CD58DF">
        <w:rPr>
          <w:b/>
        </w:rPr>
        <w:t xml:space="preserve">not be automatically recognised </w:t>
      </w:r>
      <w:r w:rsidR="007515C5">
        <w:rPr>
          <w:b/>
        </w:rPr>
        <w:t xml:space="preserve">as BBS-AS Records </w:t>
      </w:r>
      <w:r w:rsidR="00CD58DF" w:rsidRPr="00CD58DF">
        <w:rPr>
          <w:b/>
        </w:rPr>
        <w:t>and a separate BBS-AS claim is required</w:t>
      </w:r>
      <w:r w:rsidR="00CD58DF">
        <w:t>.</w:t>
      </w:r>
    </w:p>
    <w:p w:rsidR="00F211F4" w:rsidRDefault="00F211F4">
      <w:pPr>
        <w:pStyle w:val="StyleHeading1Verdana1"/>
      </w:pPr>
      <w:r>
        <w:t>Criteria</w:t>
      </w:r>
    </w:p>
    <w:p w:rsidR="00F211F4" w:rsidRDefault="00F211F4">
      <w:pPr>
        <w:pStyle w:val="Heading2"/>
        <w:numPr>
          <w:ilvl w:val="1"/>
          <w:numId w:val="2"/>
        </w:numPr>
        <w:tabs>
          <w:tab w:val="left" w:pos="0"/>
        </w:tabs>
      </w:pPr>
      <w:r>
        <w:t>General</w:t>
      </w:r>
    </w:p>
    <w:p w:rsidR="00F211F4" w:rsidRDefault="00F211F4">
      <w:r>
        <w:t>Archery GB’s Rules of Shooting are required to be followed unless contradicted by any of the following.</w:t>
      </w:r>
    </w:p>
    <w:p w:rsidR="00F211F4" w:rsidRDefault="005976B3">
      <w:pPr>
        <w:pStyle w:val="Heading2"/>
        <w:numPr>
          <w:ilvl w:val="1"/>
          <w:numId w:val="2"/>
        </w:numPr>
        <w:tabs>
          <w:tab w:val="left" w:pos="0"/>
        </w:tabs>
      </w:pPr>
      <w:bookmarkStart w:id="0" w:name="_Ref519676039"/>
      <w:r>
        <w:t>Round/</w:t>
      </w:r>
      <w:r w:rsidR="00F211F4">
        <w:t>Tournament Status</w:t>
      </w:r>
      <w:bookmarkEnd w:id="0"/>
    </w:p>
    <w:p w:rsidR="00F211F4" w:rsidRDefault="00F211F4">
      <w:r>
        <w:t>To claim a BBS-AS VI archery record the round must have been shot at a tournament that meets one of the following:</w:t>
      </w:r>
    </w:p>
    <w:p w:rsidR="005976B3" w:rsidRDefault="005976B3" w:rsidP="005976B3">
      <w:pPr>
        <w:numPr>
          <w:ilvl w:val="0"/>
          <w:numId w:val="6"/>
        </w:numPr>
      </w:pPr>
      <w:r>
        <w:t>The round</w:t>
      </w:r>
      <w:r w:rsidR="009F7161">
        <w:t>/tournament</w:t>
      </w:r>
      <w:r>
        <w:t xml:space="preserve"> was registered as UK or World Record status.</w:t>
      </w:r>
    </w:p>
    <w:p w:rsidR="005976B3" w:rsidRDefault="005976B3" w:rsidP="005976B3">
      <w:pPr>
        <w:numPr>
          <w:ilvl w:val="1"/>
          <w:numId w:val="6"/>
        </w:numPr>
      </w:pPr>
      <w:r>
        <w:t xml:space="preserve">Note: If the round </w:t>
      </w:r>
      <w:r w:rsidR="007515C5">
        <w:t>being claimed</w:t>
      </w:r>
      <w:r>
        <w:t xml:space="preserve"> was not registered </w:t>
      </w:r>
      <w:r w:rsidR="007515C5">
        <w:t xml:space="preserve">as record status </w:t>
      </w:r>
      <w:r>
        <w:t xml:space="preserve">then it must have </w:t>
      </w:r>
      <w:r w:rsidR="009F7161">
        <w:t>been shot</w:t>
      </w:r>
      <w:r>
        <w:t xml:space="preserve"> simultaneously on the same range</w:t>
      </w:r>
      <w:r w:rsidR="009F7161">
        <w:t xml:space="preserve"> and</w:t>
      </w:r>
      <w:r>
        <w:t xml:space="preserve"> under the same judges as a round that was registered as UK or World Record </w:t>
      </w:r>
      <w:r w:rsidR="007515C5">
        <w:t>S</w:t>
      </w:r>
      <w:r>
        <w:t>tatus.</w:t>
      </w:r>
    </w:p>
    <w:p w:rsidR="005976B3" w:rsidRDefault="005976B3" w:rsidP="005976B3">
      <w:pPr>
        <w:numPr>
          <w:ilvl w:val="0"/>
          <w:numId w:val="6"/>
        </w:numPr>
      </w:pPr>
      <w:r>
        <w:t>Or, the round was a BBS-AS Championship round.</w:t>
      </w:r>
    </w:p>
    <w:p w:rsidR="004107CC" w:rsidRDefault="004107CC">
      <w:r w:rsidRPr="004107CC">
        <w:rPr>
          <w:b/>
        </w:rPr>
        <w:t xml:space="preserve">Proof of the </w:t>
      </w:r>
      <w:r w:rsidR="005976B3">
        <w:rPr>
          <w:b/>
        </w:rPr>
        <w:t>round/</w:t>
      </w:r>
      <w:r w:rsidRPr="004107CC">
        <w:rPr>
          <w:b/>
        </w:rPr>
        <w:t>tournament status must be included</w:t>
      </w:r>
      <w:r>
        <w:rPr>
          <w:b/>
        </w:rPr>
        <w:t xml:space="preserve"> with claim</w:t>
      </w:r>
      <w:r w:rsidRPr="004107CC">
        <w:rPr>
          <w:b/>
        </w:rPr>
        <w:t>.</w:t>
      </w:r>
      <w:r>
        <w:t xml:space="preserve"> This </w:t>
      </w:r>
      <w:r w:rsidR="005976B3">
        <w:t>could</w:t>
      </w:r>
      <w:r>
        <w:t xml:space="preserve"> be stated on the official results</w:t>
      </w:r>
      <w:r w:rsidR="005976B3">
        <w:t xml:space="preserve"> or prospectus</w:t>
      </w:r>
      <w:r>
        <w:t>.</w:t>
      </w:r>
    </w:p>
    <w:p w:rsidR="00F211F4" w:rsidRDefault="00F211F4">
      <w:r>
        <w:t xml:space="preserve">The claim must be received within </w:t>
      </w:r>
      <w:r>
        <w:rPr>
          <w:b/>
          <w:u w:val="single"/>
        </w:rPr>
        <w:t>one month</w:t>
      </w:r>
      <w:r>
        <w:t xml:space="preserve"> of the tournament being held.</w:t>
      </w:r>
    </w:p>
    <w:p w:rsidR="00F211F4" w:rsidRDefault="00F211F4">
      <w:pPr>
        <w:pStyle w:val="Heading2"/>
      </w:pPr>
      <w:r>
        <w:t>Juniors</w:t>
      </w:r>
    </w:p>
    <w:p w:rsidR="00F211F4" w:rsidRDefault="00F211F4">
      <w:r>
        <w:t>Juniors are defined as being under the age of 18 on the date the round was shot. There is no sub-division of junior age groups for BBS-AS VI archery records although date of birth is required on the claim form to allow for age groups to be introduced in the future.</w:t>
      </w:r>
    </w:p>
    <w:p w:rsidR="00F211F4" w:rsidRDefault="00F211F4">
      <w:r>
        <w:t>Junior records will be kept separately from adult records.</w:t>
      </w:r>
    </w:p>
    <w:p w:rsidR="00F211F4" w:rsidRDefault="00F211F4">
      <w:pPr>
        <w:pStyle w:val="Heading2"/>
        <w:numPr>
          <w:ilvl w:val="1"/>
          <w:numId w:val="2"/>
        </w:numPr>
        <w:tabs>
          <w:tab w:val="left" w:pos="0"/>
        </w:tabs>
      </w:pPr>
      <w:r>
        <w:t>Shooting Category</w:t>
      </w:r>
    </w:p>
    <w:p w:rsidR="00F211F4" w:rsidRDefault="00F211F4">
      <w:r>
        <w:t>Only the four shooting categories in the BBS-AS Shooting Category Definition document (</w:t>
      </w:r>
      <w:hyperlink r:id="rId8" w:anchor="ShootingCatDefs" w:history="1">
        <w:r>
          <w:rPr>
            <w:rStyle w:val="Hyperlink"/>
          </w:rPr>
          <w:t>www.BBSArchery.org.uk/docs.php#ShootingCatDefs</w:t>
        </w:r>
      </w:hyperlink>
      <w:r>
        <w:t xml:space="preserve">) will be recognised. Note the additional requirements </w:t>
      </w:r>
      <w:r w:rsidR="009621AD">
        <w:t xml:space="preserve">(such as sighting aids) </w:t>
      </w:r>
      <w:r>
        <w:t>along with the relevant sight classification needed to qualify for each Shooting Category.</w:t>
      </w:r>
    </w:p>
    <w:p w:rsidR="00F211F4" w:rsidRDefault="00F211F4">
      <w:pPr>
        <w:pStyle w:val="Heading2"/>
        <w:numPr>
          <w:ilvl w:val="1"/>
          <w:numId w:val="2"/>
        </w:numPr>
        <w:tabs>
          <w:tab w:val="left" w:pos="0"/>
        </w:tabs>
      </w:pPr>
      <w:bookmarkStart w:id="1" w:name="_Ref529374244"/>
      <w:r>
        <w:t>Rounds</w:t>
      </w:r>
      <w:bookmarkEnd w:id="1"/>
    </w:p>
    <w:p w:rsidR="00F211F4" w:rsidRDefault="00F211F4" w:rsidP="009867F9">
      <w:pPr>
        <w:keepNext/>
      </w:pPr>
      <w:r>
        <w:t xml:space="preserve">The rounds </w:t>
      </w:r>
      <w:r w:rsidR="009867F9">
        <w:t xml:space="preserve">that </w:t>
      </w:r>
      <w:r>
        <w:t>will be recognised for BBS-AS VI archery records</w:t>
      </w:r>
      <w:r w:rsidR="009867F9">
        <w:t xml:space="preserve"> are listed in the Archery GB Rules of Shooting which may be found via the following link (via the </w:t>
      </w:r>
      <w:r w:rsidR="009867F9">
        <w:lastRenderedPageBreak/>
        <w:t xml:space="preserve">BBS-AS website) - </w:t>
      </w:r>
      <w:hyperlink r:id="rId9" w:anchor="AGB_RoS" w:history="1">
        <w:r w:rsidR="009867F9">
          <w:rPr>
            <w:rStyle w:val="Hyperlink"/>
          </w:rPr>
          <w:t>www.BBSArchery.org.uk/links.php#AGB_RoS</w:t>
        </w:r>
      </w:hyperlink>
      <w:r w:rsidR="009867F9">
        <w:t>. The rounds that will be recognised are</w:t>
      </w:r>
      <w:r>
        <w:t>:</w:t>
      </w:r>
    </w:p>
    <w:p w:rsidR="00F211F4" w:rsidRDefault="00F211F4">
      <w:pPr>
        <w:keepNext/>
        <w:numPr>
          <w:ilvl w:val="0"/>
          <w:numId w:val="5"/>
        </w:numPr>
        <w:ind w:left="714" w:hanging="357"/>
      </w:pPr>
      <w:r>
        <w:t>All rounds listed in Tables 3-1, 3-2, 3-2a and 3-3 in Part 3 (Target Archery – Outdoor) of Archery GB’s Rules of Shooting.</w:t>
      </w:r>
    </w:p>
    <w:p w:rsidR="00F211F4" w:rsidRDefault="00F211F4">
      <w:pPr>
        <w:numPr>
          <w:ilvl w:val="1"/>
          <w:numId w:val="5"/>
        </w:numPr>
      </w:pPr>
      <w:r>
        <w:t>Table 3-4 is ignored so adults and juniors may claim a BBS-AS record for any round listed in the above tables.</w:t>
      </w:r>
    </w:p>
    <w:p w:rsidR="00F211F4" w:rsidRDefault="00F211F4">
      <w:pPr>
        <w:keepNext/>
        <w:numPr>
          <w:ilvl w:val="0"/>
          <w:numId w:val="5"/>
        </w:numPr>
        <w:ind w:left="714" w:hanging="357"/>
      </w:pPr>
      <w:r>
        <w:t>All rounds listed Table 4-1 in Part 4 (Target Archery – Indoor) of Archery GB’s Rules of Shooting.</w:t>
      </w:r>
    </w:p>
    <w:p w:rsidR="00F211F4" w:rsidRDefault="00F211F4">
      <w:pPr>
        <w:numPr>
          <w:ilvl w:val="1"/>
          <w:numId w:val="5"/>
        </w:numPr>
      </w:pPr>
      <w:r>
        <w:t>Double rounds may be claimed for Portsmouth and Worcester</w:t>
      </w:r>
    </w:p>
    <w:p w:rsidR="00F211F4" w:rsidRDefault="00F211F4">
      <w:pPr>
        <w:keepNext/>
        <w:numPr>
          <w:ilvl w:val="0"/>
          <w:numId w:val="5"/>
        </w:numPr>
        <w:ind w:left="714" w:hanging="357"/>
      </w:pPr>
      <w:r>
        <w:t>All rounds listed in section Rule 1102 E in Part 11 (Rules of Shooting that Concern Disabled Archers) of Archery GB’s Rules of Shooting.</w:t>
      </w:r>
    </w:p>
    <w:p w:rsidR="00F211F4" w:rsidRDefault="00F211F4">
      <w:pPr>
        <w:numPr>
          <w:ilvl w:val="1"/>
          <w:numId w:val="5"/>
        </w:numPr>
      </w:pPr>
      <w:r>
        <w:t>Juniors may claim records for 15m and 30m versions of Burntwood Rounds. Adults may only claim for 30m versions.</w:t>
      </w:r>
    </w:p>
    <w:p w:rsidR="00721F00" w:rsidRDefault="00721F00" w:rsidP="00721F00">
      <w:r>
        <w:t xml:space="preserve">It is the </w:t>
      </w:r>
      <w:r w:rsidR="007515C5">
        <w:t>archer’s</w:t>
      </w:r>
      <w:r>
        <w:t xml:space="preserve"> responsibility to ensure that the round names on the claim form AND the results agree </w:t>
      </w:r>
      <w:r w:rsidR="00871FBF">
        <w:t xml:space="preserve">with each other </w:t>
      </w:r>
      <w:r>
        <w:t xml:space="preserve">and match the round actually shot. Any claims with hand </w:t>
      </w:r>
      <w:r w:rsidR="00871FBF">
        <w:t xml:space="preserve">written </w:t>
      </w:r>
      <w:r>
        <w:t>corrections will be rejected.</w:t>
      </w:r>
    </w:p>
    <w:p w:rsidR="00F211F4" w:rsidRDefault="00F211F4">
      <w:pPr>
        <w:pStyle w:val="Heading2"/>
      </w:pPr>
      <w:r>
        <w:t>Bow Styles</w:t>
      </w:r>
    </w:p>
    <w:p w:rsidR="00F211F4" w:rsidRDefault="00F211F4">
      <w:r>
        <w:rPr>
          <w:rFonts w:eastAsia="Verdana"/>
          <w:szCs w:val="20"/>
        </w:rPr>
        <w:t xml:space="preserve">The following bow styles </w:t>
      </w:r>
      <w:r>
        <w:rPr>
          <w:rFonts w:eastAsia="Verdana"/>
          <w:b/>
          <w:szCs w:val="20"/>
          <w:u w:val="single"/>
        </w:rPr>
        <w:t>only</w:t>
      </w:r>
      <w:r>
        <w:rPr>
          <w:rFonts w:eastAsia="Verdana"/>
          <w:szCs w:val="20"/>
        </w:rPr>
        <w:t xml:space="preserve"> are recognised for records.</w:t>
      </w:r>
    </w:p>
    <w:p w:rsidR="00F211F4" w:rsidRDefault="00F211F4">
      <w:pPr>
        <w:numPr>
          <w:ilvl w:val="0"/>
          <w:numId w:val="3"/>
        </w:numPr>
      </w:pPr>
      <w:r>
        <w:rPr>
          <w:szCs w:val="20"/>
        </w:rPr>
        <w:t>Recurve</w:t>
      </w:r>
    </w:p>
    <w:p w:rsidR="00F211F4" w:rsidRDefault="00F211F4">
      <w:pPr>
        <w:numPr>
          <w:ilvl w:val="0"/>
          <w:numId w:val="3"/>
        </w:numPr>
      </w:pPr>
      <w:r>
        <w:rPr>
          <w:szCs w:val="20"/>
        </w:rPr>
        <w:t>Compound</w:t>
      </w:r>
    </w:p>
    <w:p w:rsidR="00F211F4" w:rsidRDefault="00F211F4">
      <w:r>
        <w:rPr>
          <w:rFonts w:eastAsia="Verdana"/>
          <w:szCs w:val="20"/>
        </w:rPr>
        <w:t xml:space="preserve">The sighting aids allowed for each </w:t>
      </w:r>
      <w:r>
        <w:t xml:space="preserve">Shooting Category </w:t>
      </w:r>
      <w:r>
        <w:rPr>
          <w:rFonts w:eastAsia="Verdana"/>
          <w:szCs w:val="20"/>
        </w:rPr>
        <w:t xml:space="preserve">are specified in the </w:t>
      </w:r>
      <w:r>
        <w:t>BBS-AS Shooting Category Definition document.</w:t>
      </w:r>
    </w:p>
    <w:p w:rsidR="00F211F4" w:rsidRDefault="00F211F4">
      <w:pPr>
        <w:pStyle w:val="Heading2"/>
      </w:pPr>
      <w:r>
        <w:t>Gender</w:t>
      </w:r>
    </w:p>
    <w:p w:rsidR="00F211F4" w:rsidRDefault="00F211F4">
      <w:pPr>
        <w:spacing w:after="0"/>
      </w:pPr>
      <w:r>
        <w:rPr>
          <w:rFonts w:eastAsia="Verdana"/>
          <w:szCs w:val="20"/>
        </w:rPr>
        <w:t>Records will be kept separately for men and women.</w:t>
      </w:r>
    </w:p>
    <w:p w:rsidR="00F211F4" w:rsidRDefault="00F211F4">
      <w:pPr>
        <w:pStyle w:val="StyleHeading1Verdana1"/>
      </w:pPr>
      <w:r>
        <w:t>Making a Claim</w:t>
      </w:r>
    </w:p>
    <w:p w:rsidR="00721F00" w:rsidRDefault="00721F00" w:rsidP="00721F00">
      <w:r>
        <w:t xml:space="preserve">Only one claim will be accepted per form. Therefore, for example, claims for </w:t>
      </w:r>
      <w:r w:rsidR="00060CE9">
        <w:t xml:space="preserve">both </w:t>
      </w:r>
      <w:r>
        <w:t>single and double rounds will need separate claim forms.</w:t>
      </w:r>
    </w:p>
    <w:p w:rsidR="00F211F4" w:rsidRDefault="00F211F4">
      <w:pPr>
        <w:pStyle w:val="Heading2"/>
      </w:pPr>
      <w:bookmarkStart w:id="2" w:name="_Ref529374030"/>
      <w:r>
        <w:t>Documents Required</w:t>
      </w:r>
      <w:bookmarkEnd w:id="2"/>
    </w:p>
    <w:p w:rsidR="00F211F4" w:rsidRDefault="00F211F4">
      <w:r>
        <w:t>The following is split into two as the procedure is simplified for BBS-AS Championships. All BBS-AS Records must be ratified by the BBS-AS Records Officer before being announced as valid records, regardless of where they are shot.</w:t>
      </w:r>
    </w:p>
    <w:p w:rsidR="00F211F4" w:rsidRDefault="00F211F4">
      <w:pPr>
        <w:pStyle w:val="Heading3"/>
      </w:pPr>
      <w:r>
        <w:t>Other than BBS-AS Championships</w:t>
      </w:r>
    </w:p>
    <w:p w:rsidR="00F211F4" w:rsidRDefault="00F211F4">
      <w:r>
        <w:t>Any claims for records from tournaments other than BBS-AS Championships must be made using the following two documents.</w:t>
      </w:r>
    </w:p>
    <w:p w:rsidR="00F211F4" w:rsidRDefault="00F211F4" w:rsidP="00E61BF7">
      <w:pPr>
        <w:keepNext/>
        <w:numPr>
          <w:ilvl w:val="0"/>
          <w:numId w:val="4"/>
        </w:numPr>
        <w:ind w:left="714" w:hanging="357"/>
      </w:pPr>
      <w:r>
        <w:t>The claim form</w:t>
      </w:r>
    </w:p>
    <w:p w:rsidR="00F211F4" w:rsidRDefault="00F211F4">
      <w:pPr>
        <w:numPr>
          <w:ilvl w:val="1"/>
          <w:numId w:val="4"/>
        </w:numPr>
      </w:pPr>
      <w:r>
        <w:t xml:space="preserve">This is available from the website: </w:t>
      </w:r>
      <w:hyperlink r:id="rId10" w:anchor="RecordClaimForm" w:history="1">
        <w:r>
          <w:rPr>
            <w:rStyle w:val="Hyperlink"/>
          </w:rPr>
          <w:t>www.BBSArchery.org.uk/docs.php#RecordClaimForm</w:t>
        </w:r>
      </w:hyperlink>
    </w:p>
    <w:p w:rsidR="00F211F4" w:rsidRDefault="00F211F4" w:rsidP="00E61BF7">
      <w:pPr>
        <w:keepNext/>
        <w:numPr>
          <w:ilvl w:val="0"/>
          <w:numId w:val="4"/>
        </w:numPr>
      </w:pPr>
      <w:r>
        <w:t>Official Results</w:t>
      </w:r>
    </w:p>
    <w:p w:rsidR="00F211F4" w:rsidRDefault="00F211F4" w:rsidP="00E61BF7">
      <w:pPr>
        <w:keepNext/>
        <w:numPr>
          <w:ilvl w:val="1"/>
          <w:numId w:val="4"/>
        </w:numPr>
      </w:pPr>
      <w:r>
        <w:t xml:space="preserve">A copy of the official results which clearly shows the details of the event </w:t>
      </w:r>
      <w:r w:rsidR="00060CE9">
        <w:t xml:space="preserve">such as </w:t>
      </w:r>
      <w:r>
        <w:t>location, host, date</w:t>
      </w:r>
      <w:r w:rsidR="00060CE9">
        <w:t>, round status</w:t>
      </w:r>
      <w:r>
        <w:t xml:space="preserve"> </w:t>
      </w:r>
      <w:r w:rsidR="00060CE9">
        <w:t xml:space="preserve">(see section </w:t>
      </w:r>
      <w:r w:rsidR="00060CE9" w:rsidRPr="00060CE9">
        <w:rPr>
          <w:b/>
          <w:i/>
        </w:rPr>
        <w:lastRenderedPageBreak/>
        <w:fldChar w:fldCharType="begin"/>
      </w:r>
      <w:r w:rsidR="00060CE9" w:rsidRPr="00060CE9">
        <w:rPr>
          <w:b/>
          <w:i/>
        </w:rPr>
        <w:instrText xml:space="preserve"> REF _Ref519676039 \h  \* MERGEFORMAT </w:instrText>
      </w:r>
      <w:r w:rsidR="00060CE9" w:rsidRPr="00060CE9">
        <w:rPr>
          <w:b/>
          <w:i/>
        </w:rPr>
      </w:r>
      <w:r w:rsidR="00060CE9" w:rsidRPr="00060CE9">
        <w:rPr>
          <w:b/>
          <w:i/>
        </w:rPr>
        <w:fldChar w:fldCharType="separate"/>
      </w:r>
      <w:r w:rsidR="008D589C" w:rsidRPr="008D589C">
        <w:rPr>
          <w:b/>
          <w:i/>
        </w:rPr>
        <w:t>Round/Tournament Status</w:t>
      </w:r>
      <w:r w:rsidR="00060CE9" w:rsidRPr="00060CE9">
        <w:rPr>
          <w:b/>
          <w:i/>
        </w:rPr>
        <w:fldChar w:fldCharType="end"/>
      </w:r>
      <w:r w:rsidR="00060CE9">
        <w:t xml:space="preserve">) </w:t>
      </w:r>
      <w:r>
        <w:t xml:space="preserve">etc. as well as the details of the round </w:t>
      </w:r>
      <w:r w:rsidR="00871FBF">
        <w:t xml:space="preserve">shot </w:t>
      </w:r>
      <w:r w:rsidR="00060CE9">
        <w:t xml:space="preserve">(see section </w:t>
      </w:r>
      <w:r w:rsidR="00060CE9" w:rsidRPr="00060CE9">
        <w:rPr>
          <w:b/>
          <w:i/>
        </w:rPr>
        <w:fldChar w:fldCharType="begin"/>
      </w:r>
      <w:r w:rsidR="00060CE9" w:rsidRPr="00060CE9">
        <w:rPr>
          <w:b/>
          <w:i/>
        </w:rPr>
        <w:instrText xml:space="preserve"> REF _Ref529374244 \h  \* MERGEFORMAT </w:instrText>
      </w:r>
      <w:r w:rsidR="00060CE9" w:rsidRPr="00060CE9">
        <w:rPr>
          <w:b/>
          <w:i/>
        </w:rPr>
      </w:r>
      <w:r w:rsidR="00060CE9" w:rsidRPr="00060CE9">
        <w:rPr>
          <w:b/>
          <w:i/>
        </w:rPr>
        <w:fldChar w:fldCharType="separate"/>
      </w:r>
      <w:r w:rsidR="008D589C" w:rsidRPr="008D589C">
        <w:rPr>
          <w:b/>
          <w:i/>
        </w:rPr>
        <w:t>Rounds</w:t>
      </w:r>
      <w:r w:rsidR="00060CE9" w:rsidRPr="00060CE9">
        <w:rPr>
          <w:b/>
          <w:i/>
        </w:rPr>
        <w:fldChar w:fldCharType="end"/>
      </w:r>
      <w:r w:rsidR="00060CE9">
        <w:t xml:space="preserve">) </w:t>
      </w:r>
      <w:r>
        <w:t>and the score.</w:t>
      </w:r>
    </w:p>
    <w:p w:rsidR="00F211F4" w:rsidRDefault="00F211F4">
      <w:pPr>
        <w:numPr>
          <w:ilvl w:val="1"/>
          <w:numId w:val="4"/>
        </w:numPr>
      </w:pPr>
      <w:r>
        <w:t>Note: a website link is not acceptable. If the results are only available from a website they must be downloaded and then printed and attached to the claim form or emailed.</w:t>
      </w:r>
      <w:r w:rsidR="00D97A68">
        <w:t xml:space="preserve"> It</w:t>
      </w:r>
      <w:r w:rsidR="00A04C5B">
        <w:t xml:space="preserve"> may</w:t>
      </w:r>
      <w:r w:rsidR="00D97A68">
        <w:t xml:space="preserve"> take a day or so for the organisers to release the official results.</w:t>
      </w:r>
    </w:p>
    <w:p w:rsidR="0010656E" w:rsidRDefault="0010656E">
      <w:pPr>
        <w:numPr>
          <w:ilvl w:val="1"/>
          <w:numId w:val="4"/>
        </w:numPr>
      </w:pPr>
      <w:r>
        <w:t xml:space="preserve">If the </w:t>
      </w:r>
      <w:r w:rsidR="007515C5">
        <w:t xml:space="preserve">official </w:t>
      </w:r>
      <w:r>
        <w:t>result</w:t>
      </w:r>
      <w:r w:rsidR="007515C5">
        <w:t>s</w:t>
      </w:r>
      <w:r>
        <w:t xml:space="preserve"> </w:t>
      </w:r>
      <w:r w:rsidR="007515C5">
        <w:t>are on</w:t>
      </w:r>
      <w:r>
        <w:t xml:space="preserve"> multiple pages then either the archers result must be highlighted or the relevant page number provided.</w:t>
      </w:r>
    </w:p>
    <w:p w:rsidR="004107CC" w:rsidRDefault="004107CC" w:rsidP="004107CC">
      <w:pPr>
        <w:numPr>
          <w:ilvl w:val="0"/>
          <w:numId w:val="4"/>
        </w:numPr>
      </w:pPr>
      <w:r>
        <w:t xml:space="preserve">If the official results do not contain the </w:t>
      </w:r>
      <w:r w:rsidR="009F7161">
        <w:t>round/</w:t>
      </w:r>
      <w:r>
        <w:t>tournament status to show that it meets the criteria stated previously, other proof of suitable status m</w:t>
      </w:r>
      <w:r w:rsidR="009F7161">
        <w:t xml:space="preserve">ust be provided. See section </w:t>
      </w:r>
      <w:r w:rsidR="009F7161" w:rsidRPr="00060CE9">
        <w:rPr>
          <w:b/>
          <w:i/>
        </w:rPr>
        <w:fldChar w:fldCharType="begin"/>
      </w:r>
      <w:r w:rsidR="009F7161" w:rsidRPr="00060CE9">
        <w:rPr>
          <w:b/>
          <w:i/>
        </w:rPr>
        <w:instrText xml:space="preserve"> REF _Ref519676039 \h </w:instrText>
      </w:r>
      <w:r w:rsidR="00060CE9" w:rsidRPr="00060CE9">
        <w:rPr>
          <w:b/>
          <w:i/>
        </w:rPr>
        <w:instrText xml:space="preserve"> \* MERGEFORMAT </w:instrText>
      </w:r>
      <w:r w:rsidR="009F7161" w:rsidRPr="00060CE9">
        <w:rPr>
          <w:b/>
          <w:i/>
        </w:rPr>
      </w:r>
      <w:r w:rsidR="009F7161" w:rsidRPr="00060CE9">
        <w:rPr>
          <w:b/>
          <w:i/>
        </w:rPr>
        <w:fldChar w:fldCharType="separate"/>
      </w:r>
      <w:r w:rsidR="008D589C" w:rsidRPr="008D589C">
        <w:rPr>
          <w:b/>
          <w:i/>
        </w:rPr>
        <w:t>Round/Tournament Status</w:t>
      </w:r>
      <w:r w:rsidR="009F7161" w:rsidRPr="00060CE9">
        <w:rPr>
          <w:b/>
          <w:i/>
        </w:rPr>
        <w:fldChar w:fldCharType="end"/>
      </w:r>
      <w:r>
        <w:t>.</w:t>
      </w:r>
    </w:p>
    <w:p w:rsidR="00F211F4" w:rsidRDefault="00F211F4">
      <w:pPr>
        <w:pStyle w:val="Heading3"/>
      </w:pPr>
      <w:r>
        <w:t>BBS-AS Championships</w:t>
      </w:r>
    </w:p>
    <w:p w:rsidR="00F211F4" w:rsidRDefault="00F211F4">
      <w:r>
        <w:t xml:space="preserve">For BBS-AS Records claimed at BBS-AS Championships, a claim form </w:t>
      </w:r>
      <w:r w:rsidR="007515C5">
        <w:t>can</w:t>
      </w:r>
      <w:r>
        <w:t xml:space="preserve"> be completed and submitted by the BBS-AS Tournament Organiser. The archer will be required to sign the claim form.</w:t>
      </w:r>
    </w:p>
    <w:p w:rsidR="00F211F4" w:rsidRDefault="00F211F4">
      <w:pPr>
        <w:pStyle w:val="Heading2"/>
      </w:pPr>
      <w:r>
        <w:t>Submitting the Claim</w:t>
      </w:r>
    </w:p>
    <w:p w:rsidR="00F211F4" w:rsidRDefault="00F211F4" w:rsidP="00E24E78">
      <w:r>
        <w:t>The documentation required (</w:t>
      </w:r>
      <w:r w:rsidR="00060CE9">
        <w:t xml:space="preserve">see section </w:t>
      </w:r>
      <w:r w:rsidR="00060CE9" w:rsidRPr="00060CE9">
        <w:rPr>
          <w:b/>
          <w:i/>
        </w:rPr>
        <w:fldChar w:fldCharType="begin"/>
      </w:r>
      <w:r w:rsidR="00060CE9" w:rsidRPr="00060CE9">
        <w:rPr>
          <w:b/>
          <w:i/>
        </w:rPr>
        <w:instrText xml:space="preserve"> REF _Ref529374030 \h  \* MERGEFORMAT </w:instrText>
      </w:r>
      <w:r w:rsidR="00060CE9" w:rsidRPr="00060CE9">
        <w:rPr>
          <w:b/>
          <w:i/>
        </w:rPr>
      </w:r>
      <w:r w:rsidR="00060CE9" w:rsidRPr="00060CE9">
        <w:rPr>
          <w:b/>
          <w:i/>
        </w:rPr>
        <w:fldChar w:fldCharType="separate"/>
      </w:r>
      <w:r w:rsidR="008D589C" w:rsidRPr="008D589C">
        <w:rPr>
          <w:b/>
          <w:i/>
        </w:rPr>
        <w:t>Documents Required</w:t>
      </w:r>
      <w:r w:rsidR="00060CE9" w:rsidRPr="00060CE9">
        <w:rPr>
          <w:b/>
          <w:i/>
        </w:rPr>
        <w:fldChar w:fldCharType="end"/>
      </w:r>
      <w:r>
        <w:t>) can either be emailed to the BBS-AS Records Officer or sent by post.</w:t>
      </w:r>
    </w:p>
    <w:p w:rsidR="00F211F4" w:rsidRDefault="00F211F4">
      <w:r>
        <w:t>If sending by post, please contact the current Records Officer by email first to ensure that you have their current postal address.</w:t>
      </w:r>
    </w:p>
    <w:p w:rsidR="00F211F4" w:rsidRDefault="00F211F4">
      <w:r>
        <w:t xml:space="preserve">The BBS-AS Records Officer can be emailed at </w:t>
      </w:r>
      <w:hyperlink r:id="rId11" w:history="1">
        <w:r>
          <w:rPr>
            <w:rStyle w:val="Hyperlink"/>
          </w:rPr>
          <w:t>records@BBSArchery.org.uk</w:t>
        </w:r>
      </w:hyperlink>
    </w:p>
    <w:p w:rsidR="00F211F4" w:rsidRDefault="00F211F4">
      <w:r>
        <w:t xml:space="preserve">Claims must be received within </w:t>
      </w:r>
      <w:r>
        <w:rPr>
          <w:b/>
          <w:u w:val="single"/>
        </w:rPr>
        <w:t>one month</w:t>
      </w:r>
      <w:r>
        <w:t xml:space="preserve"> of the round being shot.</w:t>
      </w:r>
    </w:p>
    <w:p w:rsidR="00F211F4" w:rsidRDefault="00F211F4">
      <w:pPr>
        <w:pStyle w:val="Heading2"/>
      </w:pPr>
      <w:r>
        <w:t>Confirmation of the Claim</w:t>
      </w:r>
    </w:p>
    <w:p w:rsidR="00742577" w:rsidRDefault="006A7C0D">
      <w:r w:rsidRPr="006A7C0D">
        <w:t xml:space="preserve">A submitted claim </w:t>
      </w:r>
      <w:r w:rsidR="00742577">
        <w:rPr>
          <w:b/>
        </w:rPr>
        <w:t xml:space="preserve">WILL </w:t>
      </w:r>
      <w:r w:rsidR="00742577" w:rsidRPr="00742577">
        <w:rPr>
          <w:b/>
        </w:rPr>
        <w:t>NOT</w:t>
      </w:r>
      <w:r w:rsidR="00742577" w:rsidRPr="00742577">
        <w:t xml:space="preserve"> </w:t>
      </w:r>
      <w:r w:rsidR="00742577">
        <w:t>be recognised</w:t>
      </w:r>
      <w:r w:rsidRPr="006A7C0D">
        <w:t xml:space="preserve"> as a record </w:t>
      </w:r>
      <w:r w:rsidRPr="006A7C0D">
        <w:rPr>
          <w:b/>
        </w:rPr>
        <w:t>UNTIL</w:t>
      </w:r>
      <w:r w:rsidRPr="006A7C0D">
        <w:t xml:space="preserve"> it is ratified by the BBS-AS Records Officer, no matt</w:t>
      </w:r>
      <w:r>
        <w:t>er what the source of the claim</w:t>
      </w:r>
      <w:r w:rsidR="00F211F4">
        <w:t>.</w:t>
      </w:r>
    </w:p>
    <w:p w:rsidR="00F211F4" w:rsidRDefault="007B719E">
      <w:r w:rsidRPr="007B719E">
        <w:t>The archer will be informed of the outcome of their claim</w:t>
      </w:r>
      <w:r>
        <w:t xml:space="preserve"> once it has been processed.</w:t>
      </w:r>
    </w:p>
    <w:p w:rsidR="00F211F4" w:rsidRDefault="00F211F4"/>
    <w:sectPr w:rsidR="00F211F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88" w:right="1134" w:bottom="851" w:left="1418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139" w:rsidRDefault="00E86139">
      <w:pPr>
        <w:spacing w:after="0"/>
      </w:pPr>
      <w:r>
        <w:separator/>
      </w:r>
    </w:p>
  </w:endnote>
  <w:endnote w:type="continuationSeparator" w:id="0">
    <w:p w:rsidR="00E86139" w:rsidRDefault="00E861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F0B" w:rsidRDefault="00B83F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F4" w:rsidRDefault="00F211F4">
    <w:pPr>
      <w:pStyle w:val="Footer"/>
      <w:spacing w:after="60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</w:instrText>
    </w:r>
    <w:r>
      <w:rPr>
        <w:sz w:val="20"/>
        <w:szCs w:val="20"/>
      </w:rPr>
      <w:fldChar w:fldCharType="separate"/>
    </w:r>
    <w:r w:rsidR="008D589C">
      <w:rPr>
        <w:noProof/>
        <w:sz w:val="20"/>
        <w:szCs w:val="20"/>
      </w:rPr>
      <w:t>BBS-AS.Records_Criteria_Claims.v3.2019_Feb.docx</w:t>
    </w:r>
    <w:r>
      <w:rPr>
        <w:sz w:val="20"/>
        <w:szCs w:val="20"/>
      </w:rPr>
      <w:fldChar w:fldCharType="end"/>
    </w:r>
    <w:r w:rsidR="007C6BDE">
      <w:rPr>
        <w:sz w:val="20"/>
        <w:szCs w:val="20"/>
      </w:rPr>
      <w:tab/>
    </w:r>
    <w:r w:rsidR="00200170">
      <w:rPr>
        <w:sz w:val="20"/>
        <w:szCs w:val="20"/>
      </w:rPr>
      <w:tab/>
    </w:r>
    <w:r w:rsidR="00200170">
      <w:rPr>
        <w:sz w:val="20"/>
        <w:szCs w:val="20"/>
      </w:rPr>
      <w:tab/>
    </w:r>
    <w:r>
      <w:rPr>
        <w:sz w:val="20"/>
        <w:szCs w:val="20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D589C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\* ARABIC </w:instrText>
    </w:r>
    <w:r>
      <w:rPr>
        <w:rStyle w:val="PageNumber"/>
      </w:rPr>
      <w:fldChar w:fldCharType="separate"/>
    </w:r>
    <w:r w:rsidR="008D589C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F4" w:rsidRDefault="00F211F4">
    <w:pPr>
      <w:pStyle w:val="Footer"/>
      <w:spacing w:after="60"/>
      <w:jc w:val="center"/>
      <w:rPr>
        <w:rStyle w:val="PageNumber1"/>
        <w:sz w:val="18"/>
        <w:szCs w:val="18"/>
      </w:rPr>
    </w:pPr>
    <w:r>
      <w:rPr>
        <w:sz w:val="18"/>
        <w:szCs w:val="18"/>
      </w:rPr>
      <w:t xml:space="preserve">BBS Archery Section. A sports section of British Blind Sport </w:t>
    </w:r>
    <w:hyperlink r:id="rId1" w:history="1">
      <w:r>
        <w:rPr>
          <w:rStyle w:val="Hyperlink"/>
          <w:sz w:val="18"/>
          <w:szCs w:val="18"/>
        </w:rPr>
        <w:t>www.BritishBlindSport.org.uk</w:t>
      </w:r>
    </w:hyperlink>
  </w:p>
  <w:p w:rsidR="00003D29" w:rsidRPr="002C6EA8" w:rsidRDefault="00003D29" w:rsidP="00003D29">
    <w:pPr>
      <w:pStyle w:val="Footer"/>
      <w:spacing w:after="60"/>
      <w:jc w:val="center"/>
      <w:rPr>
        <w:sz w:val="18"/>
        <w:szCs w:val="18"/>
      </w:rPr>
    </w:pPr>
    <w:r w:rsidRPr="002C6EA8">
      <w:rPr>
        <w:rStyle w:val="PageNumber"/>
        <w:sz w:val="18"/>
        <w:szCs w:val="18"/>
      </w:rPr>
      <w:t xml:space="preserve">Archery Section: </w:t>
    </w:r>
    <w:hyperlink r:id="rId2" w:history="1">
      <w:r w:rsidRPr="002C6EA8">
        <w:rPr>
          <w:rStyle w:val="Hyperlink"/>
          <w:sz w:val="18"/>
          <w:szCs w:val="18"/>
        </w:rPr>
        <w:t>www.BBSArchery.org.uk</w:t>
      </w:r>
    </w:hyperlink>
    <w:r w:rsidRPr="002C6EA8">
      <w:rPr>
        <w:rStyle w:val="PageNumber"/>
        <w:sz w:val="18"/>
        <w:szCs w:val="18"/>
      </w:rPr>
      <w:tab/>
      <w:t xml:space="preserve">Contacts: </w:t>
    </w:r>
    <w:hyperlink r:id="rId3" w:history="1">
      <w:r w:rsidRPr="00484BAD">
        <w:rPr>
          <w:rStyle w:val="Hyperlink"/>
          <w:sz w:val="18"/>
          <w:szCs w:val="18"/>
        </w:rPr>
        <w:t>www.BBSArchery.org.uk/whos_who.php</w:t>
      </w:r>
    </w:hyperlink>
  </w:p>
  <w:p w:rsidR="00F211F4" w:rsidRDefault="00F211F4">
    <w:pPr>
      <w:pStyle w:val="Footer"/>
      <w:spacing w:after="60"/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</w:instrText>
    </w:r>
    <w:r>
      <w:rPr>
        <w:sz w:val="18"/>
        <w:szCs w:val="18"/>
      </w:rPr>
      <w:fldChar w:fldCharType="separate"/>
    </w:r>
    <w:r w:rsidR="008D589C">
      <w:rPr>
        <w:noProof/>
        <w:sz w:val="18"/>
        <w:szCs w:val="18"/>
      </w:rPr>
      <w:t>BBS-AS.Records_Criteria_Claims.v3.2019_Feb.docx</w:t>
    </w:r>
    <w:r>
      <w:rPr>
        <w:sz w:val="18"/>
        <w:szCs w:val="18"/>
      </w:rPr>
      <w:fldChar w:fldCharType="end"/>
    </w:r>
    <w:r w:rsidR="0081524F">
      <w:rPr>
        <w:sz w:val="18"/>
        <w:szCs w:val="18"/>
      </w:rPr>
      <w:tab/>
    </w:r>
    <w:r w:rsidR="007C6BDE">
      <w:rPr>
        <w:sz w:val="18"/>
        <w:szCs w:val="18"/>
      </w:rPr>
      <w:tab/>
    </w:r>
    <w:bookmarkStart w:id="3" w:name="_GoBack"/>
    <w:bookmarkEnd w:id="3"/>
    <w:r w:rsidR="00200170">
      <w:rPr>
        <w:sz w:val="18"/>
        <w:szCs w:val="18"/>
      </w:rPr>
      <w:tab/>
    </w:r>
    <w:r>
      <w:rPr>
        <w:sz w:val="18"/>
        <w:szCs w:val="18"/>
      </w:rPr>
      <w:t xml:space="preserve">Page </w:t>
    </w: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PAGE </w:instrText>
    </w:r>
    <w:r>
      <w:rPr>
        <w:rStyle w:val="PageNumber"/>
        <w:sz w:val="18"/>
        <w:szCs w:val="18"/>
      </w:rPr>
      <w:fldChar w:fldCharType="separate"/>
    </w:r>
    <w:r w:rsidR="008D589C">
      <w:rPr>
        <w:rStyle w:val="PageNumber"/>
        <w:noProof/>
        <w:sz w:val="18"/>
        <w:szCs w:val="18"/>
      </w:rPr>
      <w:t>1</w:t>
    </w:r>
    <w:r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of </w:t>
    </w: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NUMPAGES \* ARABIC </w:instrText>
    </w:r>
    <w:r>
      <w:rPr>
        <w:rStyle w:val="PageNumber"/>
        <w:sz w:val="18"/>
        <w:szCs w:val="18"/>
      </w:rPr>
      <w:fldChar w:fldCharType="separate"/>
    </w:r>
    <w:r w:rsidR="008D589C">
      <w:rPr>
        <w:rStyle w:val="PageNumber"/>
        <w:noProof/>
        <w:sz w:val="18"/>
        <w:szCs w:val="18"/>
      </w:rPr>
      <w:t>3</w:t>
    </w:r>
    <w:r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139" w:rsidRDefault="00E86139">
      <w:pPr>
        <w:spacing w:after="0"/>
      </w:pPr>
      <w:r>
        <w:separator/>
      </w:r>
    </w:p>
  </w:footnote>
  <w:footnote w:type="continuationSeparator" w:id="0">
    <w:p w:rsidR="00E86139" w:rsidRDefault="00E861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F0B" w:rsidRDefault="00B83F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F4" w:rsidRDefault="001073CD">
    <w:pPr>
      <w:spacing w:after="0"/>
      <w:jc w:val="center"/>
    </w:pPr>
    <w:r>
      <w:rPr>
        <w:b/>
        <w:noProof/>
        <w:sz w:val="40"/>
        <w:szCs w:val="40"/>
        <w:u w:val="single"/>
        <w:lang w:eastAsia="en-GB"/>
      </w:rPr>
      <mc:AlternateContent>
        <mc:Choice Requires="wps">
          <w:drawing>
            <wp:anchor distT="0" distB="0" distL="114935" distR="114935" simplePos="0" relativeHeight="251657216" behindDoc="0" locked="0" layoutInCell="1" allowOverlap="1">
              <wp:simplePos x="0" y="0"/>
              <wp:positionH relativeFrom="column">
                <wp:posOffset>-815340</wp:posOffset>
              </wp:positionH>
              <wp:positionV relativeFrom="paragraph">
                <wp:posOffset>-135890</wp:posOffset>
              </wp:positionV>
              <wp:extent cx="1162050" cy="847725"/>
              <wp:effectExtent l="3810" t="6985" r="571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8477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11F4" w:rsidRDefault="001073CD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962025" cy="733425"/>
                                <wp:effectExtent l="0" t="0" r="9525" b="9525"/>
                                <wp:docPr id="4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54" t="-722" r="-554" b="-72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2025" cy="7334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4.2pt;margin-top:-10.7pt;width:91.5pt;height:66.7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" stroked="f">
              <v:fill opacity="0"/>
              <v:textbox inset=".05pt,.05pt,.05pt,.05pt">
                <w:txbxContent>
                  <w:p w:rsidR="00F211F4" w:rsidRDefault="001073CD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962025" cy="733425"/>
                          <wp:effectExtent l="0" t="0" r="9525" b="9525"/>
                          <wp:docPr id="4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54" t="-722" r="-554" b="-72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2025" cy="7334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211F4">
      <w:rPr>
        <w:b/>
        <w:sz w:val="40"/>
        <w:szCs w:val="40"/>
        <w:u w:val="single"/>
      </w:rPr>
      <w:t>VI Archery Records Criteria</w:t>
    </w:r>
    <w:r w:rsidR="00F211F4">
      <w:rPr>
        <w:b/>
        <w:sz w:val="40"/>
        <w:szCs w:val="40"/>
        <w:u w:val="single"/>
      </w:rPr>
      <w:br/>
      <w:t>and Claims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F4" w:rsidRDefault="001073CD">
    <w:pPr>
      <w:pStyle w:val="BodyText"/>
      <w:spacing w:after="0" w:line="240" w:lineRule="auto"/>
      <w:jc w:val="center"/>
    </w:pPr>
    <w:r>
      <w:rPr>
        <w:b/>
        <w:noProof/>
        <w:sz w:val="44"/>
        <w:lang w:eastAsia="en-GB"/>
      </w:rPr>
      <mc:AlternateContent>
        <mc:Choice Requires="wps">
          <w:drawing>
            <wp:anchor distT="0" distB="0" distL="114935" distR="114935" simplePos="0" relativeHeight="251658240" behindDoc="0" locked="0" layoutInCell="1" allowOverlap="1">
              <wp:simplePos x="0" y="0"/>
              <wp:positionH relativeFrom="column">
                <wp:posOffset>-805180</wp:posOffset>
              </wp:positionH>
              <wp:positionV relativeFrom="paragraph">
                <wp:posOffset>-118745</wp:posOffset>
              </wp:positionV>
              <wp:extent cx="1207770" cy="918210"/>
              <wp:effectExtent l="4445" t="5080" r="6985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7770" cy="9182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11F4" w:rsidRDefault="001073CD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1200150" cy="904875"/>
                                <wp:effectExtent l="0" t="0" r="0" b="9525"/>
                                <wp:docPr id="3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54" t="-722" r="-554" b="-72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0150" cy="9048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63.4pt;margin-top:-9.35pt;width:95.1pt;height:72.3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" stroked="f">
              <v:fill opacity="0"/>
              <v:textbox inset=".05pt,.05pt,.05pt,.05pt">
                <w:txbxContent>
                  <w:p w:rsidR="00F211F4" w:rsidRDefault="001073CD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1200150" cy="904875"/>
                          <wp:effectExtent l="0" t="0" r="0" b="9525"/>
                          <wp:docPr id="3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54" t="-722" r="-554" b="-72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0150" cy="9048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211F4">
      <w:rPr>
        <w:b/>
        <w:sz w:val="44"/>
      </w:rPr>
      <w:t>British Blind Sport</w:t>
    </w:r>
    <w:r w:rsidR="00F211F4">
      <w:rPr>
        <w:b/>
        <w:sz w:val="44"/>
      </w:rPr>
      <w:br/>
      <w:t>Archery Section</w:t>
    </w:r>
  </w:p>
  <w:p w:rsidR="00F211F4" w:rsidRDefault="00F211F4">
    <w:pPr>
      <w:pStyle w:val="BodyText"/>
      <w:spacing w:after="0" w:line="240" w:lineRule="auto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6"/>
    <w:lvl w:ilvl="0">
      <w:start w:val="7"/>
      <w:numFmt w:val="bullet"/>
      <w:lvlText w:val="●"/>
      <w:lvlJc w:val="left"/>
      <w:pPr>
        <w:tabs>
          <w:tab w:val="num" w:pos="567"/>
        </w:tabs>
        <w:ind w:left="567" w:hanging="227"/>
      </w:pPr>
      <w:rPr>
        <w:rFonts w:ascii="Verdana" w:hAnsi="Verdana" w:cs="Verdana" w:hint="default"/>
      </w:rPr>
    </w:lvl>
    <w:lvl w:ilvl="1">
      <w:start w:val="1"/>
      <w:numFmt w:val="bullet"/>
      <w:lvlText w:val="▪"/>
      <w:lvlJc w:val="left"/>
      <w:pPr>
        <w:tabs>
          <w:tab w:val="num" w:pos="907"/>
        </w:tabs>
        <w:ind w:left="907" w:hanging="227"/>
      </w:pPr>
      <w:rPr>
        <w:rFonts w:ascii="Verdana" w:hAnsi="Verdana" w:cs="Verdana" w:hint="default"/>
      </w:rPr>
    </w:lvl>
    <w:lvl w:ilvl="2">
      <w:start w:val="1"/>
      <w:numFmt w:val="bullet"/>
      <w:lvlText w:val="▫"/>
      <w:lvlJc w:val="left"/>
      <w:pPr>
        <w:tabs>
          <w:tab w:val="num" w:pos="1247"/>
        </w:tabs>
        <w:ind w:left="1247" w:hanging="226"/>
      </w:pPr>
      <w:rPr>
        <w:rFonts w:ascii="Verdana" w:hAnsi="Verdana" w:cs="Verdana" w:hint="default"/>
      </w:rPr>
    </w:lvl>
    <w:lvl w:ilvl="3">
      <w:start w:val="1"/>
      <w:numFmt w:val="bullet"/>
      <w:lvlText w:val="◦"/>
      <w:lvlJc w:val="left"/>
      <w:pPr>
        <w:tabs>
          <w:tab w:val="num" w:pos="1588"/>
        </w:tabs>
        <w:ind w:left="1588" w:hanging="227"/>
      </w:pPr>
      <w:rPr>
        <w:rFonts w:ascii="Verdana" w:hAnsi="Verdana" w:cs="Verdana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multi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4EF4D7A"/>
    <w:multiLevelType w:val="hybridMultilevel"/>
    <w:tmpl w:val="196C8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29"/>
    <w:rsid w:val="00003D29"/>
    <w:rsid w:val="00007ACC"/>
    <w:rsid w:val="0002028D"/>
    <w:rsid w:val="000270AB"/>
    <w:rsid w:val="00060CE9"/>
    <w:rsid w:val="000D3C2C"/>
    <w:rsid w:val="000E56CC"/>
    <w:rsid w:val="0010656E"/>
    <w:rsid w:val="001073CD"/>
    <w:rsid w:val="001111F8"/>
    <w:rsid w:val="00135F44"/>
    <w:rsid w:val="00145845"/>
    <w:rsid w:val="00163F94"/>
    <w:rsid w:val="00200170"/>
    <w:rsid w:val="00241B3F"/>
    <w:rsid w:val="0024427B"/>
    <w:rsid w:val="002650F0"/>
    <w:rsid w:val="00293155"/>
    <w:rsid w:val="002C4A51"/>
    <w:rsid w:val="003D3BC9"/>
    <w:rsid w:val="003E5785"/>
    <w:rsid w:val="003F4877"/>
    <w:rsid w:val="004107CC"/>
    <w:rsid w:val="00452CEF"/>
    <w:rsid w:val="00477B9C"/>
    <w:rsid w:val="004D391C"/>
    <w:rsid w:val="004E14A5"/>
    <w:rsid w:val="004E7624"/>
    <w:rsid w:val="00500F79"/>
    <w:rsid w:val="00575B3D"/>
    <w:rsid w:val="005976B3"/>
    <w:rsid w:val="005E10E4"/>
    <w:rsid w:val="006A7C0D"/>
    <w:rsid w:val="00701E1C"/>
    <w:rsid w:val="00713F3C"/>
    <w:rsid w:val="00721F00"/>
    <w:rsid w:val="00742577"/>
    <w:rsid w:val="007515C5"/>
    <w:rsid w:val="007B719E"/>
    <w:rsid w:val="007C6BDE"/>
    <w:rsid w:val="007F6CAC"/>
    <w:rsid w:val="00803C0E"/>
    <w:rsid w:val="0081524F"/>
    <w:rsid w:val="00855A0D"/>
    <w:rsid w:val="00871FBF"/>
    <w:rsid w:val="008964A3"/>
    <w:rsid w:val="008C6052"/>
    <w:rsid w:val="008D589C"/>
    <w:rsid w:val="00900AE5"/>
    <w:rsid w:val="009621AD"/>
    <w:rsid w:val="009867F9"/>
    <w:rsid w:val="009F7161"/>
    <w:rsid w:val="00A04C5B"/>
    <w:rsid w:val="00A833E3"/>
    <w:rsid w:val="00AC2CC3"/>
    <w:rsid w:val="00B83F0B"/>
    <w:rsid w:val="00C1425C"/>
    <w:rsid w:val="00C77228"/>
    <w:rsid w:val="00CA5BCB"/>
    <w:rsid w:val="00CB6FC5"/>
    <w:rsid w:val="00CD1D54"/>
    <w:rsid w:val="00CD58DF"/>
    <w:rsid w:val="00CF209F"/>
    <w:rsid w:val="00D94F88"/>
    <w:rsid w:val="00D97A68"/>
    <w:rsid w:val="00DC6B90"/>
    <w:rsid w:val="00E24E78"/>
    <w:rsid w:val="00E61BF7"/>
    <w:rsid w:val="00E77A18"/>
    <w:rsid w:val="00E86139"/>
    <w:rsid w:val="00F13B11"/>
    <w:rsid w:val="00F211F4"/>
    <w:rsid w:val="00F37326"/>
    <w:rsid w:val="00F51529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20"/>
    </w:pPr>
    <w:rPr>
      <w:rFonts w:ascii="Verdana" w:hAnsi="Verdana" w:cs="Verdana"/>
      <w:sz w:val="22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Heading2"/>
    <w:next w:val="Normal"/>
    <w:qFormat/>
    <w:pPr>
      <w:numPr>
        <w:ilvl w:val="2"/>
      </w:numPr>
      <w:ind w:left="720" w:hanging="720"/>
      <w:outlineLvl w:val="2"/>
    </w:pPr>
    <w:rPr>
      <w:bCs w:val="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Verdana" w:hAnsi="Verdana" w:cs="Verdana" w:hint="default"/>
    </w:rPr>
  </w:style>
  <w:style w:type="character" w:customStyle="1" w:styleId="WW8Num5z4">
    <w:name w:val="WW8Num5z4"/>
    <w:rPr>
      <w:rFonts w:ascii="Symbol" w:hAnsi="Symbol" w:cs="Symbol" w:hint="default"/>
    </w:rPr>
  </w:style>
  <w:style w:type="character" w:customStyle="1" w:styleId="WW8Num5z5">
    <w:name w:val="WW8Num5z5"/>
    <w:rPr>
      <w:rFonts w:ascii="Wingdings" w:hAnsi="Wingdings" w:cs="Wingdings" w:hint="default"/>
    </w:rPr>
  </w:style>
  <w:style w:type="character" w:customStyle="1" w:styleId="WW8Num6z0">
    <w:name w:val="WW8Num6z0"/>
    <w:rPr>
      <w:rFonts w:ascii="Verdana" w:hAnsi="Verdana" w:cs="Verdana" w:hint="default"/>
    </w:rPr>
  </w:style>
  <w:style w:type="character" w:customStyle="1" w:styleId="WW8Num6z4">
    <w:name w:val="WW8Num6z4"/>
    <w:rPr>
      <w:rFonts w:ascii="Symbol" w:hAnsi="Symbol" w:cs="Symbol" w:hint="default"/>
    </w:rPr>
  </w:style>
  <w:style w:type="character" w:customStyle="1" w:styleId="WW8Num6z5">
    <w:name w:val="WW8Num6z5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20z0">
    <w:name w:val="WW8Num20z0"/>
    <w:rPr>
      <w:rFonts w:ascii="Verdana" w:hAnsi="Verdana" w:cs="Verdana" w:hint="default"/>
    </w:rPr>
  </w:style>
  <w:style w:type="character" w:customStyle="1" w:styleId="WW8Num20z4">
    <w:name w:val="WW8Num20z4"/>
    <w:rPr>
      <w:rFonts w:ascii="Symbol" w:hAnsi="Symbol" w:cs="Symbol" w:hint="default"/>
    </w:rPr>
  </w:style>
  <w:style w:type="character" w:customStyle="1" w:styleId="WW8Num20z5">
    <w:name w:val="WW8Num20z5"/>
    <w:rPr>
      <w:rFonts w:ascii="Wingdings" w:hAnsi="Wingdings" w:cs="Wingdings" w:hint="default"/>
    </w:rPr>
  </w:style>
  <w:style w:type="character" w:customStyle="1" w:styleId="WW8Num21z0">
    <w:name w:val="WW8Num21z0"/>
    <w:rPr>
      <w:rFonts w:ascii="Verdana" w:hAnsi="Verdana" w:cs="Verdana" w:hint="default"/>
    </w:rPr>
  </w:style>
  <w:style w:type="character" w:customStyle="1" w:styleId="WW8Num21z4">
    <w:name w:val="WW8Num21z4"/>
    <w:rPr>
      <w:rFonts w:ascii="Symbol" w:hAnsi="Symbol" w:cs="Symbol" w:hint="default"/>
    </w:rPr>
  </w:style>
  <w:style w:type="character" w:customStyle="1" w:styleId="WW8Num21z5">
    <w:name w:val="WW8Num21z5"/>
    <w:rPr>
      <w:rFonts w:ascii="Wingdings" w:hAnsi="Wingdings" w:cs="Wingdings" w:hint="default"/>
    </w:rPr>
  </w:style>
  <w:style w:type="character" w:customStyle="1" w:styleId="WW8Num22z0">
    <w:name w:val="WW8Num22z0"/>
    <w:rPr>
      <w:rFonts w:ascii="Verdana" w:hAnsi="Verdana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Verdana" w:hAnsi="Verdana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Verdana" w:hAnsi="Verdana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Verdana" w:hAnsi="Verdana" w:cs="Verdana" w:hint="default"/>
    </w:rPr>
  </w:style>
  <w:style w:type="character" w:customStyle="1" w:styleId="WW8Num25z4">
    <w:name w:val="WW8Num25z4"/>
    <w:rPr>
      <w:rFonts w:ascii="Symbol" w:hAnsi="Symbol" w:cs="Symbol" w:hint="default"/>
    </w:rPr>
  </w:style>
  <w:style w:type="character" w:customStyle="1" w:styleId="WW8Num25z5">
    <w:name w:val="WW8Num25z5"/>
    <w:rPr>
      <w:rFonts w:ascii="Wingdings" w:hAnsi="Wingdings" w:cs="Wingdings" w:hint="default"/>
    </w:rPr>
  </w:style>
  <w:style w:type="character" w:customStyle="1" w:styleId="WW8Num26z0">
    <w:name w:val="WW8Num26z0"/>
    <w:rPr>
      <w:rFonts w:ascii="Verdana" w:hAnsi="Verdana" w:cs="Verdana" w:hint="default"/>
    </w:rPr>
  </w:style>
  <w:style w:type="character" w:customStyle="1" w:styleId="WW8Num26z1">
    <w:name w:val="WW8Num26z1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Verdana" w:hAnsi="Verdana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Symbol" w:hAnsi="Symbol" w:cs="Symbol"/>
      <w:sz w:val="21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Verdana" w:hAnsi="Verdana" w:cs="Symbol" w:hint="default"/>
      <w:szCs w:val="20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Verdana" w:hAnsi="Verdana" w:cs="Verdana" w:hint="default"/>
      <w:szCs w:val="20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29z5">
    <w:name w:val="WW8Num29z5"/>
    <w:rPr>
      <w:rFonts w:ascii="Wingdings" w:hAnsi="Wingdings" w:cs="Wingdings" w:hint="default"/>
    </w:rPr>
  </w:style>
  <w:style w:type="character" w:customStyle="1" w:styleId="WW8Num30z0">
    <w:name w:val="WW8Num30z0"/>
    <w:rPr>
      <w:rFonts w:ascii="Verdana" w:hAnsi="Verdana" w:cs="Verdana" w:hint="default"/>
    </w:rPr>
  </w:style>
  <w:style w:type="character" w:customStyle="1" w:styleId="WW8Num30z4">
    <w:name w:val="WW8Num30z4"/>
    <w:rPr>
      <w:rFonts w:ascii="Symbol" w:hAnsi="Symbol" w:cs="Symbol" w:hint="default"/>
    </w:rPr>
  </w:style>
  <w:style w:type="character" w:customStyle="1" w:styleId="WW8Num30z5">
    <w:name w:val="WW8Num30z5"/>
    <w:rPr>
      <w:rFonts w:ascii="Wingdings" w:hAnsi="Wingdings" w:cs="Wingdings" w:hint="default"/>
    </w:rPr>
  </w:style>
  <w:style w:type="character" w:customStyle="1" w:styleId="WW8Num31z0">
    <w:name w:val="WW8Num31z0"/>
    <w:rPr>
      <w:rFonts w:ascii="Verdana" w:hAnsi="Verdana" w:cs="Verdana" w:hint="default"/>
    </w:rPr>
  </w:style>
  <w:style w:type="character" w:customStyle="1" w:styleId="WW8Num31z4">
    <w:name w:val="WW8Num31z4"/>
    <w:rPr>
      <w:rFonts w:ascii="Symbol" w:hAnsi="Symbol" w:cs="Symbol" w:hint="default"/>
    </w:rPr>
  </w:style>
  <w:style w:type="character" w:customStyle="1" w:styleId="WW8Num31z5">
    <w:name w:val="WW8Num31z5"/>
    <w:rPr>
      <w:rFonts w:ascii="Wingdings" w:hAnsi="Wingdings" w:cs="Wingdings" w:hint="default"/>
    </w:rPr>
  </w:style>
  <w:style w:type="character" w:customStyle="1" w:styleId="WW8Num32z0">
    <w:name w:val="WW8Num32z0"/>
    <w:rPr>
      <w:rFonts w:ascii="Verdana" w:hAnsi="Verdana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ascii="Verdana" w:hAnsi="Verdana" w:cs="Verdana" w:hint="default"/>
    </w:rPr>
  </w:style>
  <w:style w:type="character" w:customStyle="1" w:styleId="WW8Num33z4">
    <w:name w:val="WW8Num33z4"/>
    <w:rPr>
      <w:rFonts w:ascii="Symbol" w:hAnsi="Symbol" w:cs="Symbol" w:hint="default"/>
    </w:rPr>
  </w:style>
  <w:style w:type="character" w:customStyle="1" w:styleId="WW8Num33z5">
    <w:name w:val="WW8Num33z5"/>
    <w:rPr>
      <w:rFonts w:ascii="Wingdings" w:hAnsi="Wingdings" w:cs="Wingdings" w:hint="default"/>
    </w:rPr>
  </w:style>
  <w:style w:type="character" w:customStyle="1" w:styleId="WW8Num34z0">
    <w:name w:val="WW8Num34z0"/>
    <w:rPr>
      <w:rFonts w:ascii="Verdana" w:hAnsi="Verdana" w:cs="Verdana" w:hint="default"/>
    </w:rPr>
  </w:style>
  <w:style w:type="character" w:customStyle="1" w:styleId="WW8Num34z4">
    <w:name w:val="WW8Num34z4"/>
    <w:rPr>
      <w:rFonts w:ascii="Symbol" w:hAnsi="Symbol" w:cs="Symbol" w:hint="default"/>
    </w:rPr>
  </w:style>
  <w:style w:type="character" w:customStyle="1" w:styleId="WW8Num34z5">
    <w:name w:val="WW8Num34z5"/>
    <w:rPr>
      <w:rFonts w:ascii="Wingdings" w:hAnsi="Wingdings" w:cs="Wingdings" w:hint="default"/>
    </w:rPr>
  </w:style>
  <w:style w:type="character" w:customStyle="1" w:styleId="WW8Num35z0">
    <w:name w:val="WW8Num35z0"/>
    <w:rPr>
      <w:rFonts w:ascii="Verdana" w:hAnsi="Verdana" w:cs="Verdana" w:hint="default"/>
    </w:rPr>
  </w:style>
  <w:style w:type="character" w:customStyle="1" w:styleId="WW8Num35z4">
    <w:name w:val="WW8Num35z4"/>
    <w:rPr>
      <w:rFonts w:ascii="Symbol" w:hAnsi="Symbol" w:cs="Symbol" w:hint="default"/>
    </w:rPr>
  </w:style>
  <w:style w:type="character" w:customStyle="1" w:styleId="WW8Num35z5">
    <w:name w:val="WW8Num35z5"/>
    <w:rPr>
      <w:rFonts w:ascii="Wingdings" w:hAnsi="Wingdings" w:cs="Wingdings" w:hint="default"/>
    </w:rPr>
  </w:style>
  <w:style w:type="character" w:customStyle="1" w:styleId="WW8Num36z0">
    <w:name w:val="WW8Num36z0"/>
    <w:rPr>
      <w:rFonts w:ascii="Verdana" w:hAnsi="Verdana" w:cs="Verdana" w:hint="default"/>
    </w:rPr>
  </w:style>
  <w:style w:type="character" w:customStyle="1" w:styleId="WW8Num36z4">
    <w:name w:val="WW8Num36z4"/>
    <w:rPr>
      <w:rFonts w:ascii="Symbol" w:hAnsi="Symbol" w:cs="Symbol" w:hint="default"/>
    </w:rPr>
  </w:style>
  <w:style w:type="character" w:customStyle="1" w:styleId="WW8Num36z5">
    <w:name w:val="WW8Num36z5"/>
    <w:rPr>
      <w:rFonts w:ascii="Wingdings" w:hAnsi="Wingdings" w:cs="Wingdings" w:hint="default"/>
    </w:rPr>
  </w:style>
  <w:style w:type="character" w:customStyle="1" w:styleId="WW8Num37z0">
    <w:name w:val="WW8Num37z0"/>
    <w:rPr>
      <w:rFonts w:ascii="Verdana" w:hAnsi="Verdana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  <w:rPr>
      <w:rFonts w:ascii="Verdana" w:hAnsi="Verdana" w:cs="Verdana" w:hint="default"/>
    </w:rPr>
  </w:style>
  <w:style w:type="character" w:customStyle="1" w:styleId="WW8Num38z4">
    <w:name w:val="WW8Num38z4"/>
    <w:rPr>
      <w:rFonts w:ascii="Symbol" w:hAnsi="Symbol" w:cs="Symbol" w:hint="default"/>
    </w:rPr>
  </w:style>
  <w:style w:type="character" w:customStyle="1" w:styleId="WW8Num38z5">
    <w:name w:val="WW8Num38z5"/>
    <w:rPr>
      <w:rFonts w:ascii="Wingdings" w:hAnsi="Wingdings" w:cs="Wingdings" w:hint="default"/>
    </w:rPr>
  </w:style>
  <w:style w:type="character" w:customStyle="1" w:styleId="WW8Num39z0">
    <w:name w:val="WW8Num39z0"/>
    <w:rPr>
      <w:rFonts w:ascii="Verdana" w:hAnsi="Verdana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WW-DefaultParagraphFont11">
    <w:name w:val="WW-Default Paragraph Font11"/>
  </w:style>
  <w:style w:type="character" w:styleId="PageNumber">
    <w:name w:val="page number"/>
    <w:rPr>
      <w:sz w:val="20"/>
      <w:szCs w:val="20"/>
    </w:rPr>
  </w:style>
  <w:style w:type="character" w:customStyle="1" w:styleId="Heading2Char">
    <w:name w:val="Heading 2 Char"/>
    <w:rPr>
      <w:rFonts w:ascii="Verdana" w:hAnsi="Verdana" w:cs="Arial"/>
      <w:b/>
      <w:bCs/>
      <w:i/>
      <w:iCs/>
      <w:sz w:val="28"/>
      <w:szCs w:val="28"/>
      <w:lang w:val="en-GB" w:bidi="ar-SA"/>
    </w:rPr>
  </w:style>
  <w:style w:type="character" w:styleId="Hyperlink">
    <w:name w:val="Hyperlink"/>
    <w:rPr>
      <w:color w:val="0000FF"/>
      <w:u w:val="single"/>
    </w:rPr>
  </w:style>
  <w:style w:type="character" w:customStyle="1" w:styleId="PageNumber1">
    <w:name w:val="Page Number1"/>
    <w:rPr>
      <w:sz w:val="20"/>
      <w:szCs w:val="20"/>
    </w:rPr>
  </w:style>
  <w:style w:type="paragraph" w:customStyle="1" w:styleId="Heading">
    <w:name w:val="Heading"/>
    <w:basedOn w:val="Normal"/>
    <w:next w:val="BodyText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StyleHeading1Verdana1">
    <w:name w:val="Style Heading 1 + Verdana1"/>
    <w:basedOn w:val="Heading1"/>
    <w:pPr>
      <w:numPr>
        <w:numId w:val="0"/>
      </w:numPr>
      <w:spacing w:before="360"/>
    </w:pPr>
    <w:rPr>
      <w:rFonts w:cs="Verdana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customStyle="1" w:styleId="Heading4A">
    <w:name w:val="Heading 4 A"/>
    <w:basedOn w:val="Heading2"/>
    <w:pPr>
      <w:numPr>
        <w:ilvl w:val="0"/>
        <w:numId w:val="0"/>
      </w:numPr>
      <w:ind w:left="360" w:hanging="360"/>
    </w:pPr>
    <w:rPr>
      <w:sz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links">
    <w:name w:val="links"/>
    <w:basedOn w:val="Normal"/>
    <w:qFormat/>
    <w:rsid w:val="00E24E78"/>
    <w:pPr>
      <w:keepNext/>
    </w:pPr>
    <w:rPr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20"/>
    </w:pPr>
    <w:rPr>
      <w:rFonts w:ascii="Verdana" w:hAnsi="Verdana" w:cs="Verdana"/>
      <w:sz w:val="22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Heading2"/>
    <w:next w:val="Normal"/>
    <w:qFormat/>
    <w:pPr>
      <w:numPr>
        <w:ilvl w:val="2"/>
      </w:numPr>
      <w:ind w:left="720" w:hanging="720"/>
      <w:outlineLvl w:val="2"/>
    </w:pPr>
    <w:rPr>
      <w:bCs w:val="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Verdana" w:hAnsi="Verdana" w:cs="Verdana" w:hint="default"/>
    </w:rPr>
  </w:style>
  <w:style w:type="character" w:customStyle="1" w:styleId="WW8Num5z4">
    <w:name w:val="WW8Num5z4"/>
    <w:rPr>
      <w:rFonts w:ascii="Symbol" w:hAnsi="Symbol" w:cs="Symbol" w:hint="default"/>
    </w:rPr>
  </w:style>
  <w:style w:type="character" w:customStyle="1" w:styleId="WW8Num5z5">
    <w:name w:val="WW8Num5z5"/>
    <w:rPr>
      <w:rFonts w:ascii="Wingdings" w:hAnsi="Wingdings" w:cs="Wingdings" w:hint="default"/>
    </w:rPr>
  </w:style>
  <w:style w:type="character" w:customStyle="1" w:styleId="WW8Num6z0">
    <w:name w:val="WW8Num6z0"/>
    <w:rPr>
      <w:rFonts w:ascii="Verdana" w:hAnsi="Verdana" w:cs="Verdana" w:hint="default"/>
    </w:rPr>
  </w:style>
  <w:style w:type="character" w:customStyle="1" w:styleId="WW8Num6z4">
    <w:name w:val="WW8Num6z4"/>
    <w:rPr>
      <w:rFonts w:ascii="Symbol" w:hAnsi="Symbol" w:cs="Symbol" w:hint="default"/>
    </w:rPr>
  </w:style>
  <w:style w:type="character" w:customStyle="1" w:styleId="WW8Num6z5">
    <w:name w:val="WW8Num6z5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20z0">
    <w:name w:val="WW8Num20z0"/>
    <w:rPr>
      <w:rFonts w:ascii="Verdana" w:hAnsi="Verdana" w:cs="Verdana" w:hint="default"/>
    </w:rPr>
  </w:style>
  <w:style w:type="character" w:customStyle="1" w:styleId="WW8Num20z4">
    <w:name w:val="WW8Num20z4"/>
    <w:rPr>
      <w:rFonts w:ascii="Symbol" w:hAnsi="Symbol" w:cs="Symbol" w:hint="default"/>
    </w:rPr>
  </w:style>
  <w:style w:type="character" w:customStyle="1" w:styleId="WW8Num20z5">
    <w:name w:val="WW8Num20z5"/>
    <w:rPr>
      <w:rFonts w:ascii="Wingdings" w:hAnsi="Wingdings" w:cs="Wingdings" w:hint="default"/>
    </w:rPr>
  </w:style>
  <w:style w:type="character" w:customStyle="1" w:styleId="WW8Num21z0">
    <w:name w:val="WW8Num21z0"/>
    <w:rPr>
      <w:rFonts w:ascii="Verdana" w:hAnsi="Verdana" w:cs="Verdana" w:hint="default"/>
    </w:rPr>
  </w:style>
  <w:style w:type="character" w:customStyle="1" w:styleId="WW8Num21z4">
    <w:name w:val="WW8Num21z4"/>
    <w:rPr>
      <w:rFonts w:ascii="Symbol" w:hAnsi="Symbol" w:cs="Symbol" w:hint="default"/>
    </w:rPr>
  </w:style>
  <w:style w:type="character" w:customStyle="1" w:styleId="WW8Num21z5">
    <w:name w:val="WW8Num21z5"/>
    <w:rPr>
      <w:rFonts w:ascii="Wingdings" w:hAnsi="Wingdings" w:cs="Wingdings" w:hint="default"/>
    </w:rPr>
  </w:style>
  <w:style w:type="character" w:customStyle="1" w:styleId="WW8Num22z0">
    <w:name w:val="WW8Num22z0"/>
    <w:rPr>
      <w:rFonts w:ascii="Verdana" w:hAnsi="Verdana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Verdana" w:hAnsi="Verdana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Verdana" w:hAnsi="Verdana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Verdana" w:hAnsi="Verdana" w:cs="Verdana" w:hint="default"/>
    </w:rPr>
  </w:style>
  <w:style w:type="character" w:customStyle="1" w:styleId="WW8Num25z4">
    <w:name w:val="WW8Num25z4"/>
    <w:rPr>
      <w:rFonts w:ascii="Symbol" w:hAnsi="Symbol" w:cs="Symbol" w:hint="default"/>
    </w:rPr>
  </w:style>
  <w:style w:type="character" w:customStyle="1" w:styleId="WW8Num25z5">
    <w:name w:val="WW8Num25z5"/>
    <w:rPr>
      <w:rFonts w:ascii="Wingdings" w:hAnsi="Wingdings" w:cs="Wingdings" w:hint="default"/>
    </w:rPr>
  </w:style>
  <w:style w:type="character" w:customStyle="1" w:styleId="WW8Num26z0">
    <w:name w:val="WW8Num26z0"/>
    <w:rPr>
      <w:rFonts w:ascii="Verdana" w:hAnsi="Verdana" w:cs="Verdana" w:hint="default"/>
    </w:rPr>
  </w:style>
  <w:style w:type="character" w:customStyle="1" w:styleId="WW8Num26z1">
    <w:name w:val="WW8Num26z1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Verdana" w:hAnsi="Verdana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Symbol" w:hAnsi="Symbol" w:cs="Symbol"/>
      <w:sz w:val="21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Verdana" w:hAnsi="Verdana" w:cs="Symbol" w:hint="default"/>
      <w:szCs w:val="20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Verdana" w:hAnsi="Verdana" w:cs="Verdana" w:hint="default"/>
      <w:szCs w:val="20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29z5">
    <w:name w:val="WW8Num29z5"/>
    <w:rPr>
      <w:rFonts w:ascii="Wingdings" w:hAnsi="Wingdings" w:cs="Wingdings" w:hint="default"/>
    </w:rPr>
  </w:style>
  <w:style w:type="character" w:customStyle="1" w:styleId="WW8Num30z0">
    <w:name w:val="WW8Num30z0"/>
    <w:rPr>
      <w:rFonts w:ascii="Verdana" w:hAnsi="Verdana" w:cs="Verdana" w:hint="default"/>
    </w:rPr>
  </w:style>
  <w:style w:type="character" w:customStyle="1" w:styleId="WW8Num30z4">
    <w:name w:val="WW8Num30z4"/>
    <w:rPr>
      <w:rFonts w:ascii="Symbol" w:hAnsi="Symbol" w:cs="Symbol" w:hint="default"/>
    </w:rPr>
  </w:style>
  <w:style w:type="character" w:customStyle="1" w:styleId="WW8Num30z5">
    <w:name w:val="WW8Num30z5"/>
    <w:rPr>
      <w:rFonts w:ascii="Wingdings" w:hAnsi="Wingdings" w:cs="Wingdings" w:hint="default"/>
    </w:rPr>
  </w:style>
  <w:style w:type="character" w:customStyle="1" w:styleId="WW8Num31z0">
    <w:name w:val="WW8Num31z0"/>
    <w:rPr>
      <w:rFonts w:ascii="Verdana" w:hAnsi="Verdana" w:cs="Verdana" w:hint="default"/>
    </w:rPr>
  </w:style>
  <w:style w:type="character" w:customStyle="1" w:styleId="WW8Num31z4">
    <w:name w:val="WW8Num31z4"/>
    <w:rPr>
      <w:rFonts w:ascii="Symbol" w:hAnsi="Symbol" w:cs="Symbol" w:hint="default"/>
    </w:rPr>
  </w:style>
  <w:style w:type="character" w:customStyle="1" w:styleId="WW8Num31z5">
    <w:name w:val="WW8Num31z5"/>
    <w:rPr>
      <w:rFonts w:ascii="Wingdings" w:hAnsi="Wingdings" w:cs="Wingdings" w:hint="default"/>
    </w:rPr>
  </w:style>
  <w:style w:type="character" w:customStyle="1" w:styleId="WW8Num32z0">
    <w:name w:val="WW8Num32z0"/>
    <w:rPr>
      <w:rFonts w:ascii="Verdana" w:hAnsi="Verdana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ascii="Verdana" w:hAnsi="Verdana" w:cs="Verdana" w:hint="default"/>
    </w:rPr>
  </w:style>
  <w:style w:type="character" w:customStyle="1" w:styleId="WW8Num33z4">
    <w:name w:val="WW8Num33z4"/>
    <w:rPr>
      <w:rFonts w:ascii="Symbol" w:hAnsi="Symbol" w:cs="Symbol" w:hint="default"/>
    </w:rPr>
  </w:style>
  <w:style w:type="character" w:customStyle="1" w:styleId="WW8Num33z5">
    <w:name w:val="WW8Num33z5"/>
    <w:rPr>
      <w:rFonts w:ascii="Wingdings" w:hAnsi="Wingdings" w:cs="Wingdings" w:hint="default"/>
    </w:rPr>
  </w:style>
  <w:style w:type="character" w:customStyle="1" w:styleId="WW8Num34z0">
    <w:name w:val="WW8Num34z0"/>
    <w:rPr>
      <w:rFonts w:ascii="Verdana" w:hAnsi="Verdana" w:cs="Verdana" w:hint="default"/>
    </w:rPr>
  </w:style>
  <w:style w:type="character" w:customStyle="1" w:styleId="WW8Num34z4">
    <w:name w:val="WW8Num34z4"/>
    <w:rPr>
      <w:rFonts w:ascii="Symbol" w:hAnsi="Symbol" w:cs="Symbol" w:hint="default"/>
    </w:rPr>
  </w:style>
  <w:style w:type="character" w:customStyle="1" w:styleId="WW8Num34z5">
    <w:name w:val="WW8Num34z5"/>
    <w:rPr>
      <w:rFonts w:ascii="Wingdings" w:hAnsi="Wingdings" w:cs="Wingdings" w:hint="default"/>
    </w:rPr>
  </w:style>
  <w:style w:type="character" w:customStyle="1" w:styleId="WW8Num35z0">
    <w:name w:val="WW8Num35z0"/>
    <w:rPr>
      <w:rFonts w:ascii="Verdana" w:hAnsi="Verdana" w:cs="Verdana" w:hint="default"/>
    </w:rPr>
  </w:style>
  <w:style w:type="character" w:customStyle="1" w:styleId="WW8Num35z4">
    <w:name w:val="WW8Num35z4"/>
    <w:rPr>
      <w:rFonts w:ascii="Symbol" w:hAnsi="Symbol" w:cs="Symbol" w:hint="default"/>
    </w:rPr>
  </w:style>
  <w:style w:type="character" w:customStyle="1" w:styleId="WW8Num35z5">
    <w:name w:val="WW8Num35z5"/>
    <w:rPr>
      <w:rFonts w:ascii="Wingdings" w:hAnsi="Wingdings" w:cs="Wingdings" w:hint="default"/>
    </w:rPr>
  </w:style>
  <w:style w:type="character" w:customStyle="1" w:styleId="WW8Num36z0">
    <w:name w:val="WW8Num36z0"/>
    <w:rPr>
      <w:rFonts w:ascii="Verdana" w:hAnsi="Verdana" w:cs="Verdana" w:hint="default"/>
    </w:rPr>
  </w:style>
  <w:style w:type="character" w:customStyle="1" w:styleId="WW8Num36z4">
    <w:name w:val="WW8Num36z4"/>
    <w:rPr>
      <w:rFonts w:ascii="Symbol" w:hAnsi="Symbol" w:cs="Symbol" w:hint="default"/>
    </w:rPr>
  </w:style>
  <w:style w:type="character" w:customStyle="1" w:styleId="WW8Num36z5">
    <w:name w:val="WW8Num36z5"/>
    <w:rPr>
      <w:rFonts w:ascii="Wingdings" w:hAnsi="Wingdings" w:cs="Wingdings" w:hint="default"/>
    </w:rPr>
  </w:style>
  <w:style w:type="character" w:customStyle="1" w:styleId="WW8Num37z0">
    <w:name w:val="WW8Num37z0"/>
    <w:rPr>
      <w:rFonts w:ascii="Verdana" w:hAnsi="Verdana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  <w:rPr>
      <w:rFonts w:ascii="Verdana" w:hAnsi="Verdana" w:cs="Verdana" w:hint="default"/>
    </w:rPr>
  </w:style>
  <w:style w:type="character" w:customStyle="1" w:styleId="WW8Num38z4">
    <w:name w:val="WW8Num38z4"/>
    <w:rPr>
      <w:rFonts w:ascii="Symbol" w:hAnsi="Symbol" w:cs="Symbol" w:hint="default"/>
    </w:rPr>
  </w:style>
  <w:style w:type="character" w:customStyle="1" w:styleId="WW8Num38z5">
    <w:name w:val="WW8Num38z5"/>
    <w:rPr>
      <w:rFonts w:ascii="Wingdings" w:hAnsi="Wingdings" w:cs="Wingdings" w:hint="default"/>
    </w:rPr>
  </w:style>
  <w:style w:type="character" w:customStyle="1" w:styleId="WW8Num39z0">
    <w:name w:val="WW8Num39z0"/>
    <w:rPr>
      <w:rFonts w:ascii="Verdana" w:hAnsi="Verdana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WW-DefaultParagraphFont11">
    <w:name w:val="WW-Default Paragraph Font11"/>
  </w:style>
  <w:style w:type="character" w:styleId="PageNumber">
    <w:name w:val="page number"/>
    <w:rPr>
      <w:sz w:val="20"/>
      <w:szCs w:val="20"/>
    </w:rPr>
  </w:style>
  <w:style w:type="character" w:customStyle="1" w:styleId="Heading2Char">
    <w:name w:val="Heading 2 Char"/>
    <w:rPr>
      <w:rFonts w:ascii="Verdana" w:hAnsi="Verdana" w:cs="Arial"/>
      <w:b/>
      <w:bCs/>
      <w:i/>
      <w:iCs/>
      <w:sz w:val="28"/>
      <w:szCs w:val="28"/>
      <w:lang w:val="en-GB" w:bidi="ar-SA"/>
    </w:rPr>
  </w:style>
  <w:style w:type="character" w:styleId="Hyperlink">
    <w:name w:val="Hyperlink"/>
    <w:rPr>
      <w:color w:val="0000FF"/>
      <w:u w:val="single"/>
    </w:rPr>
  </w:style>
  <w:style w:type="character" w:customStyle="1" w:styleId="PageNumber1">
    <w:name w:val="Page Number1"/>
    <w:rPr>
      <w:sz w:val="20"/>
      <w:szCs w:val="20"/>
    </w:rPr>
  </w:style>
  <w:style w:type="paragraph" w:customStyle="1" w:styleId="Heading">
    <w:name w:val="Heading"/>
    <w:basedOn w:val="Normal"/>
    <w:next w:val="BodyText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StyleHeading1Verdana1">
    <w:name w:val="Style Heading 1 + Verdana1"/>
    <w:basedOn w:val="Heading1"/>
    <w:pPr>
      <w:numPr>
        <w:numId w:val="0"/>
      </w:numPr>
      <w:spacing w:before="360"/>
    </w:pPr>
    <w:rPr>
      <w:rFonts w:cs="Verdana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customStyle="1" w:styleId="Heading4A">
    <w:name w:val="Heading 4 A"/>
    <w:basedOn w:val="Heading2"/>
    <w:pPr>
      <w:numPr>
        <w:ilvl w:val="0"/>
        <w:numId w:val="0"/>
      </w:numPr>
      <w:ind w:left="360" w:hanging="360"/>
    </w:pPr>
    <w:rPr>
      <w:sz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links">
    <w:name w:val="links"/>
    <w:basedOn w:val="Normal"/>
    <w:qFormat/>
    <w:rsid w:val="00E24E78"/>
    <w:pPr>
      <w:keepNext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sarchery.org.uk/docs.php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ecords@BBSArchery.org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bbsarchery.org.uk/docs.ph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BSArchery.org.uk/links.php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BSArchery.org.uk/whos_who.php" TargetMode="External"/><Relationship Id="rId2" Type="http://schemas.openxmlformats.org/officeDocument/2006/relationships/hyperlink" Target="http://www.BBSArchery.org.uk" TargetMode="External"/><Relationship Id="rId1" Type="http://schemas.openxmlformats.org/officeDocument/2006/relationships/hyperlink" Target="file:///C:\Users\malcolm.higman\AppData\Local\Temp\www.BritishBlindSport.org.u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\Documents\BBS\BBS\Carol%20Docs\BBS-Archery.general_doc_template.2016.2017_04_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BBS-Archery.general_doc_template.2016.2017_04_10.dot</Template>
  <TotalTime>1</TotalTime>
  <Pages>3</Pages>
  <Words>999</Words>
  <Characters>5097</Characters>
  <Application>Microsoft Office Word</Application>
  <DocSecurity>0</DocSecurity>
  <Lines>113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 Archery Records Criteria and Claims</vt:lpstr>
    </vt:vector>
  </TitlesOfParts>
  <Company/>
  <LinksUpToDate>false</LinksUpToDate>
  <CharactersWithSpaces>6025</CharactersWithSpaces>
  <SharedDoc>false</SharedDoc>
  <HLinks>
    <vt:vector size="42" baseType="variant">
      <vt:variant>
        <vt:i4>1179749</vt:i4>
      </vt:variant>
      <vt:variant>
        <vt:i4>21</vt:i4>
      </vt:variant>
      <vt:variant>
        <vt:i4>0</vt:i4>
      </vt:variant>
      <vt:variant>
        <vt:i4>5</vt:i4>
      </vt:variant>
      <vt:variant>
        <vt:lpwstr>mailto:records@BBSArchery.org.uk</vt:lpwstr>
      </vt:variant>
      <vt:variant>
        <vt:lpwstr/>
      </vt:variant>
      <vt:variant>
        <vt:i4>7667825</vt:i4>
      </vt:variant>
      <vt:variant>
        <vt:i4>6</vt:i4>
      </vt:variant>
      <vt:variant>
        <vt:i4>0</vt:i4>
      </vt:variant>
      <vt:variant>
        <vt:i4>5</vt:i4>
      </vt:variant>
      <vt:variant>
        <vt:lpwstr>http://www.bbsarchery.org.uk/docs.php</vt:lpwstr>
      </vt:variant>
      <vt:variant>
        <vt:lpwstr>RecordClaimForm</vt:lpwstr>
      </vt:variant>
      <vt:variant>
        <vt:i4>7667792</vt:i4>
      </vt:variant>
      <vt:variant>
        <vt:i4>3</vt:i4>
      </vt:variant>
      <vt:variant>
        <vt:i4>0</vt:i4>
      </vt:variant>
      <vt:variant>
        <vt:i4>5</vt:i4>
      </vt:variant>
      <vt:variant>
        <vt:lpwstr>https://www.bbsarchery.org.uk/links.php</vt:lpwstr>
      </vt:variant>
      <vt:variant>
        <vt:lpwstr>AGB_RoS</vt:lpwstr>
      </vt:variant>
      <vt:variant>
        <vt:i4>6291558</vt:i4>
      </vt:variant>
      <vt:variant>
        <vt:i4>0</vt:i4>
      </vt:variant>
      <vt:variant>
        <vt:i4>0</vt:i4>
      </vt:variant>
      <vt:variant>
        <vt:i4>5</vt:i4>
      </vt:variant>
      <vt:variant>
        <vt:lpwstr>http://www.bbsarchery.org.uk/docs.php</vt:lpwstr>
      </vt:variant>
      <vt:variant>
        <vt:lpwstr>ShootingCatDefs</vt:lpwstr>
      </vt:variant>
      <vt:variant>
        <vt:i4>2228237</vt:i4>
      </vt:variant>
      <vt:variant>
        <vt:i4>15</vt:i4>
      </vt:variant>
      <vt:variant>
        <vt:i4>0</vt:i4>
      </vt:variant>
      <vt:variant>
        <vt:i4>5</vt:i4>
      </vt:variant>
      <vt:variant>
        <vt:lpwstr>http://www.bbsarchery.org.uk/whos_who.php</vt:lpwstr>
      </vt:variant>
      <vt:variant>
        <vt:lpwstr/>
      </vt:variant>
      <vt:variant>
        <vt:i4>4915281</vt:i4>
      </vt:variant>
      <vt:variant>
        <vt:i4>12</vt:i4>
      </vt:variant>
      <vt:variant>
        <vt:i4>0</vt:i4>
      </vt:variant>
      <vt:variant>
        <vt:i4>5</vt:i4>
      </vt:variant>
      <vt:variant>
        <vt:lpwstr>http://www.bbsarchery.org.uk/</vt:lpwstr>
      </vt:variant>
      <vt:variant>
        <vt:lpwstr/>
      </vt:variant>
      <vt:variant>
        <vt:i4>655452</vt:i4>
      </vt:variant>
      <vt:variant>
        <vt:i4>9</vt:i4>
      </vt:variant>
      <vt:variant>
        <vt:i4>0</vt:i4>
      </vt:variant>
      <vt:variant>
        <vt:i4>5</vt:i4>
      </vt:variant>
      <vt:variant>
        <vt:lpwstr>../../../../../malcolm.higman/AppData/Local/Temp/www.BritishBlindSport.org.uk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Archery Records Criteria and Claims</dc:title>
  <dc:creator>BBS Archery Section</dc:creator>
  <cp:lastModifiedBy>Regnum</cp:lastModifiedBy>
  <cp:revision>5</cp:revision>
  <cp:lastPrinted>2019-02-10T20:58:00Z</cp:lastPrinted>
  <dcterms:created xsi:type="dcterms:W3CDTF">2019-02-10T20:58:00Z</dcterms:created>
  <dcterms:modified xsi:type="dcterms:W3CDTF">2019-02-10T20:58:00Z</dcterms:modified>
</cp:coreProperties>
</file>